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F" w:rsidRPr="00DE4F0C" w:rsidRDefault="0031488F" w:rsidP="0031488F">
      <w:pPr>
        <w:spacing w:before="108" w:after="108"/>
        <w:ind w:firstLine="0"/>
        <w:jc w:val="right"/>
        <w:outlineLvl w:val="0"/>
        <w:rPr>
          <w:b/>
          <w:bCs/>
          <w:sz w:val="28"/>
          <w:szCs w:val="28"/>
        </w:rPr>
      </w:pPr>
      <w:r w:rsidRPr="00DE4F0C">
        <w:rPr>
          <w:b/>
          <w:bCs/>
          <w:sz w:val="28"/>
          <w:szCs w:val="28"/>
        </w:rPr>
        <w:t>УТВЕРЖДАЮ»</w:t>
      </w:r>
    </w:p>
    <w:p w:rsidR="0031488F" w:rsidRDefault="006716EC" w:rsidP="003148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  <w:r w:rsidR="0031488F" w:rsidRPr="00DE4F0C">
        <w:rPr>
          <w:b/>
          <w:sz w:val="28"/>
          <w:szCs w:val="28"/>
        </w:rPr>
        <w:t xml:space="preserve"> Кали</w:t>
      </w:r>
      <w:r w:rsidR="0031488F">
        <w:rPr>
          <w:b/>
          <w:sz w:val="28"/>
          <w:szCs w:val="28"/>
        </w:rPr>
        <w:t>нинского</w:t>
      </w:r>
    </w:p>
    <w:p w:rsidR="0031488F" w:rsidRPr="00DE4F0C" w:rsidRDefault="0031488F" w:rsidP="0031488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F0C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 xml:space="preserve"> КРО  ОО  ВОА</w:t>
      </w:r>
    </w:p>
    <w:p w:rsidR="0031488F" w:rsidRPr="00510BAB" w:rsidRDefault="0031488F" w:rsidP="0031488F">
      <w:pPr>
        <w:jc w:val="right"/>
        <w:rPr>
          <w:rFonts w:ascii="Arial" w:hAnsi="Arial" w:cs="Arial"/>
          <w:sz w:val="22"/>
          <w:szCs w:val="22"/>
        </w:rPr>
      </w:pPr>
      <w:r w:rsidRPr="00510BAB">
        <w:rPr>
          <w:rFonts w:ascii="Arial" w:hAnsi="Arial" w:cs="Arial"/>
          <w:sz w:val="22"/>
          <w:szCs w:val="22"/>
        </w:rPr>
        <w:t xml:space="preserve">_____________________ </w:t>
      </w:r>
      <w:r>
        <w:rPr>
          <w:b/>
          <w:sz w:val="28"/>
          <w:szCs w:val="28"/>
        </w:rPr>
        <w:t>Е.Е.Балла</w:t>
      </w:r>
    </w:p>
    <w:p w:rsidR="0031488F" w:rsidRPr="00DE4F0C" w:rsidRDefault="0031488F" w:rsidP="0031488F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«___» _______________ 202___ г.</w:t>
      </w: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51664A" w:rsidRDefault="0051664A" w:rsidP="0031488F">
      <w:pPr>
        <w:jc w:val="right"/>
        <w:rPr>
          <w:rFonts w:ascii="Arial" w:hAnsi="Arial" w:cs="Arial"/>
          <w:sz w:val="22"/>
          <w:szCs w:val="22"/>
        </w:rPr>
      </w:pPr>
    </w:p>
    <w:p w:rsidR="0031488F" w:rsidRPr="00510BAB" w:rsidRDefault="0031488F" w:rsidP="0051664A">
      <w:pPr>
        <w:ind w:left="-426" w:firstLine="0"/>
        <w:jc w:val="right"/>
        <w:rPr>
          <w:rFonts w:ascii="Arial" w:hAnsi="Arial" w:cs="Arial"/>
          <w:sz w:val="22"/>
          <w:szCs w:val="22"/>
        </w:rPr>
      </w:pP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</w:p>
    <w:p w:rsidR="0051664A" w:rsidRPr="00510BAB" w:rsidRDefault="0051664A" w:rsidP="0051664A">
      <w:pPr>
        <w:widowControl w:val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1664A" w:rsidRP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sz w:val="28"/>
          <w:szCs w:val="28"/>
        </w:rPr>
      </w:pPr>
      <w:r w:rsidRPr="0051664A">
        <w:rPr>
          <w:b/>
          <w:bCs/>
          <w:sz w:val="28"/>
          <w:szCs w:val="28"/>
        </w:rPr>
        <w:t xml:space="preserve">ПОЛОЖЕНИЕ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sz w:val="28"/>
          <w:szCs w:val="28"/>
        </w:rPr>
      </w:pPr>
      <w:r w:rsidRPr="0051664A">
        <w:rPr>
          <w:b/>
          <w:bCs/>
          <w:sz w:val="28"/>
          <w:szCs w:val="28"/>
        </w:rPr>
        <w:t xml:space="preserve">О ПРОМЕЖУТОЧНОЙ АТТЕСТАЦИИ </w:t>
      </w:r>
      <w:proofErr w:type="gramStart"/>
      <w:r w:rsidRPr="0051664A">
        <w:rPr>
          <w:b/>
          <w:bCs/>
          <w:sz w:val="28"/>
          <w:szCs w:val="28"/>
        </w:rPr>
        <w:t>ОБУЧАЮЩИХСЯ</w:t>
      </w:r>
      <w:proofErr w:type="gramEnd"/>
    </w:p>
    <w:p w:rsidR="0051664A" w:rsidRP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Cs/>
          <w:sz w:val="28"/>
          <w:szCs w:val="28"/>
        </w:rPr>
      </w:pP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алининская</w:t>
      </w:r>
    </w:p>
    <w:p w:rsidR="0051664A" w:rsidRDefault="0051664A" w:rsidP="0051664A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bCs/>
          <w:sz w:val="28"/>
          <w:szCs w:val="28"/>
        </w:rPr>
        <w:lastRenderedPageBreak/>
        <w:t>1.</w:t>
      </w:r>
      <w:r w:rsidRPr="0051664A">
        <w:rPr>
          <w:bCs/>
          <w:sz w:val="28"/>
          <w:szCs w:val="28"/>
          <w:lang w:val="en-US"/>
        </w:rPr>
        <w:t> </w:t>
      </w:r>
      <w:r w:rsidRPr="0051664A">
        <w:rPr>
          <w:bCs/>
          <w:sz w:val="28"/>
          <w:szCs w:val="28"/>
        </w:rPr>
        <w:t>Общие положения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1.1.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>Положение о промежуточной аттестации разработано в соответствии с требованиями Федерального закона от 29 декабря 2012 г. № 273-ФЗ «Об образовании в Российской Федерации»</w:t>
      </w:r>
      <w:proofErr w:type="gramStart"/>
      <w:r w:rsidRPr="0051664A">
        <w:rPr>
          <w:sz w:val="28"/>
          <w:szCs w:val="28"/>
        </w:rPr>
        <w:t>,и</w:t>
      </w:r>
      <w:proofErr w:type="gramEnd"/>
      <w:r w:rsidRPr="0051664A">
        <w:rPr>
          <w:sz w:val="28"/>
          <w:szCs w:val="28"/>
        </w:rPr>
        <w:t xml:space="preserve">ными нормативно-правовыми актами законодательства об образовании.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1.2.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>Положение является внутренним локальным нормативным актом.</w:t>
      </w:r>
      <w:r>
        <w:rPr>
          <w:sz w:val="28"/>
          <w:szCs w:val="28"/>
        </w:rPr>
        <w:t xml:space="preserve"> </w:t>
      </w:r>
      <w:r w:rsidRPr="0051664A">
        <w:rPr>
          <w:snapToGrid w:val="0"/>
          <w:sz w:val="28"/>
          <w:szCs w:val="28"/>
        </w:rPr>
        <w:t>Действие Положения распространяется на в</w:t>
      </w:r>
      <w:r>
        <w:rPr>
          <w:snapToGrid w:val="0"/>
          <w:sz w:val="28"/>
          <w:szCs w:val="28"/>
        </w:rPr>
        <w:t xml:space="preserve">сех работников и обучающихся Калининского РО КРО ОО «ВОА» </w:t>
      </w:r>
      <w:r w:rsidRPr="0051664A">
        <w:rPr>
          <w:snapToGrid w:val="0"/>
          <w:sz w:val="28"/>
          <w:szCs w:val="28"/>
        </w:rPr>
        <w:t xml:space="preserve"> (далее – организации).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51664A">
        <w:rPr>
          <w:bCs/>
          <w:sz w:val="28"/>
          <w:szCs w:val="28"/>
        </w:rPr>
        <w:t>2.</w:t>
      </w:r>
      <w:r w:rsidRPr="0051664A">
        <w:rPr>
          <w:bCs/>
          <w:sz w:val="28"/>
          <w:szCs w:val="28"/>
          <w:lang w:val="en-US"/>
        </w:rPr>
        <w:t> </w:t>
      </w:r>
      <w:r w:rsidRPr="0051664A">
        <w:rPr>
          <w:bCs/>
          <w:sz w:val="28"/>
          <w:szCs w:val="28"/>
        </w:rPr>
        <w:t>Организация промежуточной аттестации.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2.1.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 xml:space="preserve">Промежуточная аттестация проводится в целях контроля освоения учебного материала </w:t>
      </w:r>
      <w:proofErr w:type="gramStart"/>
      <w:r w:rsidRPr="0051664A">
        <w:rPr>
          <w:sz w:val="28"/>
          <w:szCs w:val="28"/>
        </w:rPr>
        <w:t>обучающимися</w:t>
      </w:r>
      <w:proofErr w:type="gramEnd"/>
      <w:r w:rsidRPr="0051664A">
        <w:rPr>
          <w:sz w:val="28"/>
          <w:szCs w:val="28"/>
        </w:rPr>
        <w:t>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2.2.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 xml:space="preserve">Промежуточная аттестация проводится преподавателями и мастерами производственного обучения самостоятельно.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2.3.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 xml:space="preserve">Промежуточная аттестация проводится по окончании изучения каждой из теоретических дисциплин (тем), предусмотренных программой профессионального обучения.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 xml:space="preserve">По предметам «Первая помощь при дорожно-транспортном происшествии», «Вождение транспортных средств» проводится промежуточная проверка полученных практических навыков.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2.4. График проведения промежуточной аттестации является составной частью общего графика учебного процесса.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2.5. Обучающиеся, не имевшие возможность прохождения первичной промежуточной аттестации по уважительным причинам, аттестуются отдельно вне графика, в пределах сроков обучения группы.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2.6.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>Факт проведения промежуточной аттестац</w:t>
      </w:r>
      <w:proofErr w:type="gramStart"/>
      <w:r w:rsidRPr="0051664A">
        <w:rPr>
          <w:sz w:val="28"/>
          <w:szCs w:val="28"/>
        </w:rPr>
        <w:t>ии и ее</w:t>
      </w:r>
      <w:proofErr w:type="gramEnd"/>
      <w:r w:rsidRPr="0051664A">
        <w:rPr>
          <w:sz w:val="28"/>
          <w:szCs w:val="28"/>
        </w:rPr>
        <w:t xml:space="preserve"> результаты отражается в журнале учета часов теоретического обучения и индивидуальных карточках учета практических занятий по вождению транспортных средств.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spacing w:before="260"/>
        <w:ind w:right="198" w:firstLine="567"/>
        <w:rPr>
          <w:bCs/>
          <w:sz w:val="28"/>
          <w:szCs w:val="28"/>
        </w:rPr>
      </w:pPr>
      <w:r w:rsidRPr="0051664A">
        <w:rPr>
          <w:bCs/>
          <w:sz w:val="28"/>
          <w:szCs w:val="28"/>
        </w:rPr>
        <w:t>3.</w:t>
      </w:r>
      <w:r w:rsidRPr="0051664A">
        <w:rPr>
          <w:bCs/>
          <w:sz w:val="28"/>
          <w:szCs w:val="28"/>
          <w:lang w:val="en-US"/>
        </w:rPr>
        <w:t> </w:t>
      </w:r>
      <w:r w:rsidRPr="0051664A">
        <w:rPr>
          <w:bCs/>
          <w:sz w:val="28"/>
          <w:szCs w:val="28"/>
        </w:rPr>
        <w:t>Проведение аттестации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 xml:space="preserve">3.1.Промежуточная аттестация проводится в рамках сетки учебного времени.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3.2.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 xml:space="preserve">Промежуточная аттестация заключается в самостоятельном выполнении учащимися теоретических и практических заданий, предусмотренных программой обучения, оценке их качества, выявления фактического уровня знаний, умений и практических навыков учащихся. 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3.3.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>Формы проведения аттестации выбираются преподавателями и мастерами производственного обучения самостоятельно.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3.4. Знания, умения, навыки оцениваются по системе «зачтено», «не зачтено».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3.5.</w:t>
      </w:r>
      <w:r w:rsidRPr="0051664A">
        <w:rPr>
          <w:sz w:val="28"/>
          <w:szCs w:val="28"/>
          <w:lang w:val="en-US"/>
        </w:rPr>
        <w:t> </w:t>
      </w:r>
      <w:r w:rsidRPr="0051664A">
        <w:rPr>
          <w:sz w:val="28"/>
          <w:szCs w:val="28"/>
        </w:rPr>
        <w:t>Обучающиеся, по программам подготовки водителей транспортных средств, не прошедшие промежуточную аттестацию по теоретическому обучению по предмету</w:t>
      </w:r>
      <w:proofErr w:type="gramStart"/>
      <w:r w:rsidRPr="0051664A">
        <w:rPr>
          <w:sz w:val="28"/>
          <w:szCs w:val="28"/>
        </w:rPr>
        <w:t>«О</w:t>
      </w:r>
      <w:proofErr w:type="gramEnd"/>
      <w:r w:rsidRPr="0051664A">
        <w:rPr>
          <w:sz w:val="28"/>
          <w:szCs w:val="28"/>
        </w:rPr>
        <w:t>сновы законодательства в сфере дорожного движения», к обучению по вождению в условиях реального дорожного движения не допускаются.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spacing w:before="200"/>
        <w:ind w:firstLine="567"/>
        <w:rPr>
          <w:bCs/>
          <w:sz w:val="28"/>
          <w:szCs w:val="28"/>
        </w:rPr>
      </w:pPr>
      <w:r w:rsidRPr="0051664A">
        <w:rPr>
          <w:bCs/>
          <w:sz w:val="28"/>
          <w:szCs w:val="28"/>
        </w:rPr>
        <w:t>4.</w:t>
      </w:r>
      <w:r w:rsidRPr="0051664A">
        <w:rPr>
          <w:bCs/>
          <w:sz w:val="28"/>
          <w:szCs w:val="28"/>
          <w:lang w:val="en-US"/>
        </w:rPr>
        <w:t> </w:t>
      </w:r>
      <w:r w:rsidRPr="0051664A">
        <w:rPr>
          <w:bCs/>
          <w:sz w:val="28"/>
          <w:szCs w:val="28"/>
        </w:rPr>
        <w:t>Повторная аттестация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4.1.</w:t>
      </w:r>
      <w:r w:rsidRPr="0051664A">
        <w:rPr>
          <w:sz w:val="28"/>
          <w:szCs w:val="28"/>
          <w:lang w:val="en-US"/>
        </w:rPr>
        <w:t> </w:t>
      </w:r>
      <w:proofErr w:type="gramStart"/>
      <w:r w:rsidRPr="0051664A">
        <w:rPr>
          <w:sz w:val="28"/>
          <w:szCs w:val="28"/>
        </w:rPr>
        <w:t xml:space="preserve">Повторная промежуточная аттестация обучающихся, получивших неудовлетворительные оценки на аттестации с первой попытки может быть проведена в срок не позднее пяти учебных дней со дня первичной промежуточной </w:t>
      </w:r>
      <w:r w:rsidRPr="0051664A">
        <w:rPr>
          <w:sz w:val="28"/>
          <w:szCs w:val="28"/>
        </w:rPr>
        <w:lastRenderedPageBreak/>
        <w:t>аттестации решением преподавателя, мастера производственного обучения.</w:t>
      </w:r>
      <w:proofErr w:type="gramEnd"/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4.2. Двукратная неудовлетворительная промежуточная аттестация признается академической задолженностью.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 xml:space="preserve">4.3. Срок погашения академической задолженности устанавливается руководителем </w:t>
      </w:r>
      <w:r>
        <w:rPr>
          <w:snapToGrid w:val="0"/>
          <w:sz w:val="28"/>
          <w:szCs w:val="28"/>
        </w:rPr>
        <w:t xml:space="preserve">Калининского РО КРО ОО «ВОА» </w:t>
      </w:r>
      <w:r w:rsidRPr="0051664A">
        <w:rPr>
          <w:sz w:val="28"/>
          <w:szCs w:val="28"/>
        </w:rPr>
        <w:t>по согласованию с Педагогическим советом организации и оформляется соответствующим приказом. Срок погашения академической задолженности не может превышать срока окончания учебного процесса группы, в которую зачислен обучающийся.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>4.4. Прием промежуточной аттестации с целью погашения академической задолженности проводится с участием одного или нескольких членов педагогического совета организации.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64A">
        <w:rPr>
          <w:sz w:val="28"/>
          <w:szCs w:val="28"/>
        </w:rPr>
        <w:t xml:space="preserve">4.5. Обучающиеся, не ликвидировавшие академическую задолженность в установленные сроки, приказом руководителя </w:t>
      </w:r>
      <w:r>
        <w:rPr>
          <w:snapToGrid w:val="0"/>
          <w:sz w:val="28"/>
          <w:szCs w:val="28"/>
        </w:rPr>
        <w:t>Калининского РО КРО ОО «ВОА»</w:t>
      </w:r>
      <w:r>
        <w:rPr>
          <w:sz w:val="28"/>
          <w:szCs w:val="28"/>
        </w:rPr>
        <w:t xml:space="preserve">, </w:t>
      </w:r>
      <w:r w:rsidRPr="0051664A">
        <w:rPr>
          <w:sz w:val="28"/>
          <w:szCs w:val="28"/>
        </w:rPr>
        <w:t xml:space="preserve"> отчисляются как не выполнившие обязанностей по добросовестному освоению образовательной программы и выполнению учебного плана.</w:t>
      </w: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64A" w:rsidRPr="0051664A" w:rsidRDefault="0051664A" w:rsidP="005166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01FF" w:rsidRPr="0051664A" w:rsidRDefault="000301FF">
      <w:pPr>
        <w:rPr>
          <w:sz w:val="28"/>
          <w:szCs w:val="28"/>
        </w:rPr>
      </w:pPr>
    </w:p>
    <w:sectPr w:rsidR="000301FF" w:rsidRPr="0051664A" w:rsidSect="0051664A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8F"/>
    <w:rsid w:val="000301FF"/>
    <w:rsid w:val="0031488F"/>
    <w:rsid w:val="00445776"/>
    <w:rsid w:val="004546F6"/>
    <w:rsid w:val="0051664A"/>
    <w:rsid w:val="006716EC"/>
    <w:rsid w:val="00C00FBA"/>
    <w:rsid w:val="00F0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F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0527-3484-456E-AFEB-C7922A11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ВОА</dc:creator>
  <cp:lastModifiedBy>ВОА</cp:lastModifiedBy>
  <cp:revision>2</cp:revision>
  <cp:lastPrinted>2024-03-20T12:53:00Z</cp:lastPrinted>
  <dcterms:created xsi:type="dcterms:W3CDTF">2024-03-28T10:54:00Z</dcterms:created>
  <dcterms:modified xsi:type="dcterms:W3CDTF">2024-03-28T10:54:00Z</dcterms:modified>
</cp:coreProperties>
</file>